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3444" w14:textId="1A9DD9F6" w:rsidR="579670E2" w:rsidRDefault="006642E2" w:rsidP="6B8F0E74">
      <w:pPr>
        <w:spacing w:before="240" w:after="240" w:line="276" w:lineRule="auto"/>
      </w:pPr>
      <w:r>
        <w:rPr>
          <w:noProof/>
        </w:rPr>
        <w:drawing>
          <wp:inline distT="0" distB="0" distL="0" distR="0" wp14:anchorId="459B15F9" wp14:editId="09FFBF58">
            <wp:extent cx="962025" cy="962025"/>
            <wp:effectExtent l="0" t="0" r="0" b="0"/>
            <wp:docPr id="19526075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07597" name="Picture 1952607597"/>
                    <pic:cNvPicPr/>
                  </pic:nvPicPr>
                  <pic:blipFill>
                    <a:blip r:embed="rId9">
                      <a:extLst>
                        <a:ext uri="{28A0092B-C50C-407E-A947-70E740481C1C}">
                          <a14:useLocalDpi xmlns:a14="http://schemas.microsoft.com/office/drawing/2010/main"/>
                        </a:ext>
                      </a:extLst>
                    </a:blip>
                    <a:stretch>
                      <a:fillRect/>
                    </a:stretch>
                  </pic:blipFill>
                  <pic:spPr>
                    <a:xfrm>
                      <a:off x="0" y="0"/>
                      <a:ext cx="962025" cy="962025"/>
                    </a:xfrm>
                    <a:prstGeom prst="rect">
                      <a:avLst/>
                    </a:prstGeom>
                  </pic:spPr>
                </pic:pic>
              </a:graphicData>
            </a:graphic>
          </wp:inline>
        </w:drawing>
      </w:r>
      <w:r>
        <w:t xml:space="preserve">                                                                                                          </w:t>
      </w:r>
      <w:r w:rsidR="579670E2">
        <w:rPr>
          <w:noProof/>
        </w:rPr>
        <w:drawing>
          <wp:inline distT="0" distB="0" distL="0" distR="0" wp14:anchorId="35EC0483" wp14:editId="588E09CD">
            <wp:extent cx="1214210" cy="1007911"/>
            <wp:effectExtent l="0" t="0" r="0" b="0"/>
            <wp:docPr id="12708719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71982" name="Picture 1270871982"/>
                    <pic:cNvPicPr/>
                  </pic:nvPicPr>
                  <pic:blipFill>
                    <a:blip r:embed="rId10">
                      <a:extLst>
                        <a:ext uri="{28A0092B-C50C-407E-A947-70E740481C1C}">
                          <a14:useLocalDpi xmlns:a14="http://schemas.microsoft.com/office/drawing/2010/main"/>
                        </a:ext>
                      </a:extLst>
                    </a:blip>
                    <a:stretch>
                      <a:fillRect/>
                    </a:stretch>
                  </pic:blipFill>
                  <pic:spPr>
                    <a:xfrm>
                      <a:off x="0" y="0"/>
                      <a:ext cx="1214210" cy="1007911"/>
                    </a:xfrm>
                    <a:prstGeom prst="rect">
                      <a:avLst/>
                    </a:prstGeom>
                  </pic:spPr>
                </pic:pic>
              </a:graphicData>
            </a:graphic>
          </wp:inline>
        </w:drawing>
      </w:r>
    </w:p>
    <w:p w14:paraId="1386AAE1" w14:textId="321C5E68" w:rsidR="004B6F1F" w:rsidRDefault="78AA53D3" w:rsidP="56A98A82">
      <w:pPr>
        <w:spacing w:before="240" w:after="240" w:line="276" w:lineRule="auto"/>
      </w:pPr>
      <w:r w:rsidRPr="3AAAD084">
        <w:rPr>
          <w:rFonts w:ascii="Aptos" w:eastAsia="Aptos" w:hAnsi="Aptos" w:cs="Aptos"/>
          <w:b/>
          <w:bCs/>
          <w:color w:val="7030A0"/>
          <w:sz w:val="36"/>
          <w:szCs w:val="36"/>
        </w:rPr>
        <w:t>Parent and carer involvement</w:t>
      </w:r>
    </w:p>
    <w:p w14:paraId="4277B49A" w14:textId="1F5025F9" w:rsidR="004B6F1F" w:rsidRDefault="78AA53D3" w:rsidP="56A98A82">
      <w:pPr>
        <w:spacing w:line="276" w:lineRule="auto"/>
      </w:pPr>
      <w:r w:rsidRPr="56A98A82">
        <w:rPr>
          <w:rFonts w:ascii="Arial" w:eastAsia="Arial" w:hAnsi="Arial" w:cs="Arial"/>
          <w:i/>
          <w:iCs/>
          <w:color w:val="215E99" w:themeColor="text2" w:themeTint="BF"/>
        </w:rPr>
        <w:t xml:space="preserve">Please let us know by emailing us at </w:t>
      </w:r>
      <w:hyperlink r:id="rId11">
        <w:r w:rsidRPr="56A98A82">
          <w:rPr>
            <w:rStyle w:val="Hyperlink"/>
            <w:rFonts w:ascii="Arial" w:eastAsia="Arial" w:hAnsi="Arial" w:cs="Arial"/>
            <w:i/>
            <w:iCs/>
            <w:color w:val="467886"/>
          </w:rPr>
          <w:t>engage@ndcs.org.uk</w:t>
        </w:r>
      </w:hyperlink>
      <w:r w:rsidRPr="56A98A82">
        <w:rPr>
          <w:rFonts w:ascii="Arial" w:eastAsia="Arial" w:hAnsi="Arial" w:cs="Arial"/>
          <w:i/>
          <w:iCs/>
          <w:color w:val="215E99" w:themeColor="text2" w:themeTint="BF"/>
        </w:rPr>
        <w:t xml:space="preserve"> if you would like this provided in BSL (British Sign Language) or in another language.</w:t>
      </w:r>
    </w:p>
    <w:p w14:paraId="5E4BB565" w14:textId="276144D7" w:rsidR="004B6F1F" w:rsidRDefault="78AA53D3" w:rsidP="56A98A82">
      <w:pPr>
        <w:spacing w:before="240" w:after="240" w:line="276" w:lineRule="auto"/>
      </w:pPr>
      <w:r w:rsidRPr="56A98A82">
        <w:rPr>
          <w:rFonts w:ascii="Arial" w:eastAsia="Arial" w:hAnsi="Arial" w:cs="Arial"/>
        </w:rPr>
        <w:t xml:space="preserve">Dear parents and carers, </w:t>
      </w:r>
    </w:p>
    <w:p w14:paraId="717A5799" w14:textId="31CBBE21" w:rsidR="004B6F1F" w:rsidRDefault="78AA53D3" w:rsidP="56A98A82">
      <w:pPr>
        <w:spacing w:before="240" w:after="240" w:line="276" w:lineRule="auto"/>
      </w:pPr>
      <w:r w:rsidRPr="56A98A82">
        <w:rPr>
          <w:rFonts w:ascii="Arial" w:eastAsia="Arial" w:hAnsi="Arial" w:cs="Arial"/>
        </w:rPr>
        <w:t>We at the National Deaf Children’s Society are running a research project to better understand the experiences of South Asian families with children who are deaf or have a hearing loss. We want to learn about any challenges you may face when accessing our support or other services.</w:t>
      </w:r>
    </w:p>
    <w:p w14:paraId="6BE5A1EB" w14:textId="2A1A0695" w:rsidR="004B6F1F" w:rsidRDefault="78AA53D3" w:rsidP="56A98A82">
      <w:pPr>
        <w:spacing w:before="240" w:after="240" w:line="276" w:lineRule="auto"/>
      </w:pPr>
      <w:r w:rsidRPr="56A98A82">
        <w:rPr>
          <w:rFonts w:ascii="Arial" w:eastAsia="Arial" w:hAnsi="Arial" w:cs="Arial"/>
        </w:rPr>
        <w:t xml:space="preserve">When we talk about deafness, we include </w:t>
      </w:r>
      <w:r w:rsidRPr="56A98A82">
        <w:rPr>
          <w:rFonts w:ascii="Arial" w:eastAsia="Arial" w:hAnsi="Arial" w:cs="Arial"/>
          <w:b/>
          <w:bCs/>
        </w:rPr>
        <w:t>all</w:t>
      </w:r>
      <w:r w:rsidRPr="56A98A82">
        <w:rPr>
          <w:rFonts w:ascii="Arial" w:eastAsia="Arial" w:hAnsi="Arial" w:cs="Arial"/>
        </w:rPr>
        <w:t xml:space="preserve"> types and levels of deafness or hearing loss.</w:t>
      </w:r>
    </w:p>
    <w:p w14:paraId="18727B0E" w14:textId="16B598D6" w:rsidR="004B6F1F" w:rsidRDefault="78AA53D3" w:rsidP="56A98A82">
      <w:pPr>
        <w:spacing w:before="240" w:after="240" w:line="276" w:lineRule="auto"/>
      </w:pPr>
      <w:r w:rsidRPr="56A98A82">
        <w:rPr>
          <w:rFonts w:ascii="Arial" w:eastAsia="Arial" w:hAnsi="Arial" w:cs="Arial"/>
        </w:rPr>
        <w:t>As a parent or carer, your experiences are incredibly important. What you share will help us make our services more accessible, welcoming, and useful for all families, and encourage other organisations to do the same.</w:t>
      </w:r>
    </w:p>
    <w:p w14:paraId="069963A9" w14:textId="28F30077" w:rsidR="004B6F1F" w:rsidRDefault="78AA53D3" w:rsidP="56A98A82">
      <w:pPr>
        <w:spacing w:before="240" w:after="240" w:line="276" w:lineRule="auto"/>
      </w:pPr>
      <w:r w:rsidRPr="56A98A82">
        <w:rPr>
          <w:rFonts w:ascii="Arial" w:eastAsia="Arial" w:hAnsi="Arial" w:cs="Arial"/>
        </w:rPr>
        <w:t xml:space="preserve">We’d like to invite you to a relaxed, informal interview where you can talk about your experiences. There are no right or wrong answers, we simply want to hear your thoughts in a comfortable setting. All information you share will be kept confidential. </w:t>
      </w:r>
    </w:p>
    <w:p w14:paraId="66133874" w14:textId="667E83E0" w:rsidR="004B6F1F" w:rsidRDefault="78AA53D3" w:rsidP="56A98A82">
      <w:pPr>
        <w:spacing w:line="276" w:lineRule="auto"/>
      </w:pPr>
      <w:r w:rsidRPr="56A98A82">
        <w:rPr>
          <w:rFonts w:ascii="Arial" w:eastAsia="Arial" w:hAnsi="Arial" w:cs="Arial"/>
        </w:rPr>
        <w:t xml:space="preserve"> </w:t>
      </w:r>
    </w:p>
    <w:p w14:paraId="1E572EFB" w14:textId="7FAAA9DF" w:rsidR="004B6F1F" w:rsidRDefault="78AA53D3" w:rsidP="56A98A82">
      <w:pPr>
        <w:spacing w:line="276" w:lineRule="auto"/>
      </w:pPr>
      <w:r w:rsidRPr="56A98A82">
        <w:rPr>
          <w:rFonts w:ascii="Arial" w:eastAsia="Arial" w:hAnsi="Arial" w:cs="Arial"/>
          <w:b/>
          <w:bCs/>
        </w:rPr>
        <w:t>We would love to hear from you if you:</w:t>
      </w:r>
    </w:p>
    <w:p w14:paraId="2BB305DF" w14:textId="6CB57896" w:rsidR="004B6F1F" w:rsidRDefault="78AA53D3" w:rsidP="00372EDD">
      <w:pPr>
        <w:pStyle w:val="ListParagraph"/>
        <w:numPr>
          <w:ilvl w:val="0"/>
          <w:numId w:val="1"/>
        </w:numPr>
        <w:spacing w:after="0" w:line="276" w:lineRule="auto"/>
        <w:rPr>
          <w:rFonts w:ascii="Arial" w:eastAsia="Arial" w:hAnsi="Arial" w:cs="Arial"/>
        </w:rPr>
      </w:pPr>
      <w:r w:rsidRPr="56A98A82">
        <w:rPr>
          <w:rFonts w:ascii="Arial" w:eastAsia="Arial" w:hAnsi="Arial" w:cs="Arial"/>
        </w:rPr>
        <w:t xml:space="preserve">Are a parent or a carer </w:t>
      </w:r>
    </w:p>
    <w:p w14:paraId="4D43CED7" w14:textId="24D0C64F" w:rsidR="004B6F1F" w:rsidRDefault="78AA53D3" w:rsidP="00372EDD">
      <w:pPr>
        <w:pStyle w:val="ListParagraph"/>
        <w:numPr>
          <w:ilvl w:val="0"/>
          <w:numId w:val="1"/>
        </w:numPr>
        <w:spacing w:after="0" w:line="276" w:lineRule="auto"/>
        <w:rPr>
          <w:rFonts w:ascii="Arial" w:eastAsia="Arial" w:hAnsi="Arial" w:cs="Arial"/>
        </w:rPr>
      </w:pPr>
      <w:r w:rsidRPr="56A98A82">
        <w:rPr>
          <w:rFonts w:ascii="Arial" w:eastAsia="Arial" w:hAnsi="Arial" w:cs="Arial"/>
        </w:rPr>
        <w:t xml:space="preserve">Have at least one child who is deaf or has a hearing loss with any level or type of hearing loss aged 0-11 years </w:t>
      </w:r>
    </w:p>
    <w:p w14:paraId="075E503F" w14:textId="02C3A624" w:rsidR="004B6F1F" w:rsidRDefault="78AA53D3" w:rsidP="00372EDD">
      <w:pPr>
        <w:pStyle w:val="ListParagraph"/>
        <w:numPr>
          <w:ilvl w:val="0"/>
          <w:numId w:val="1"/>
        </w:numPr>
        <w:spacing w:after="0" w:line="276" w:lineRule="auto"/>
        <w:rPr>
          <w:rFonts w:ascii="Arial" w:eastAsia="Arial" w:hAnsi="Arial" w:cs="Arial"/>
        </w:rPr>
      </w:pPr>
      <w:r w:rsidRPr="56A98A82">
        <w:rPr>
          <w:rFonts w:ascii="Arial" w:eastAsia="Arial" w:hAnsi="Arial" w:cs="Arial"/>
        </w:rPr>
        <w:t xml:space="preserve">Live in one of these local authority areas: </w:t>
      </w:r>
    </w:p>
    <w:p w14:paraId="51469611" w14:textId="35444838" w:rsidR="004B6F1F" w:rsidRDefault="78AA53D3" w:rsidP="00372EDD">
      <w:pPr>
        <w:pStyle w:val="ListParagraph"/>
        <w:numPr>
          <w:ilvl w:val="0"/>
          <w:numId w:val="2"/>
        </w:numPr>
        <w:spacing w:after="0" w:line="276" w:lineRule="auto"/>
        <w:rPr>
          <w:rFonts w:ascii="Arial" w:eastAsia="Arial" w:hAnsi="Arial" w:cs="Arial"/>
        </w:rPr>
      </w:pPr>
      <w:r w:rsidRPr="56A98A82">
        <w:rPr>
          <w:rFonts w:ascii="Arial" w:eastAsia="Arial" w:hAnsi="Arial" w:cs="Arial"/>
        </w:rPr>
        <w:t xml:space="preserve">Blackburn with Darwen Borough Council </w:t>
      </w:r>
    </w:p>
    <w:p w14:paraId="0F618180" w14:textId="7C471158" w:rsidR="004B6F1F" w:rsidRDefault="78AA53D3" w:rsidP="00372EDD">
      <w:pPr>
        <w:pStyle w:val="ListParagraph"/>
        <w:numPr>
          <w:ilvl w:val="0"/>
          <w:numId w:val="2"/>
        </w:numPr>
        <w:spacing w:after="0" w:line="276" w:lineRule="auto"/>
        <w:rPr>
          <w:rFonts w:ascii="Arial" w:eastAsia="Arial" w:hAnsi="Arial" w:cs="Arial"/>
        </w:rPr>
      </w:pPr>
      <w:r w:rsidRPr="56A98A82">
        <w:rPr>
          <w:rFonts w:ascii="Arial" w:eastAsia="Arial" w:hAnsi="Arial" w:cs="Arial"/>
        </w:rPr>
        <w:t xml:space="preserve">Leeds City Council </w:t>
      </w:r>
    </w:p>
    <w:p w14:paraId="60061217" w14:textId="6D22D90D" w:rsidR="004B6F1F" w:rsidRDefault="78AA53D3" w:rsidP="00372EDD">
      <w:pPr>
        <w:pStyle w:val="ListParagraph"/>
        <w:numPr>
          <w:ilvl w:val="0"/>
          <w:numId w:val="2"/>
        </w:numPr>
        <w:spacing w:after="0" w:line="276" w:lineRule="auto"/>
        <w:rPr>
          <w:rFonts w:ascii="Arial" w:eastAsia="Arial" w:hAnsi="Arial" w:cs="Arial"/>
        </w:rPr>
      </w:pPr>
      <w:r w:rsidRPr="56A98A82">
        <w:rPr>
          <w:rFonts w:ascii="Arial" w:eastAsia="Arial" w:hAnsi="Arial" w:cs="Arial"/>
        </w:rPr>
        <w:t xml:space="preserve">Liverpool City Council </w:t>
      </w:r>
    </w:p>
    <w:p w14:paraId="23BD42B1" w14:textId="5223FDE4" w:rsidR="004B6F1F" w:rsidRDefault="78AA53D3" w:rsidP="00372EDD">
      <w:pPr>
        <w:pStyle w:val="ListParagraph"/>
        <w:numPr>
          <w:ilvl w:val="0"/>
          <w:numId w:val="2"/>
        </w:numPr>
        <w:spacing w:after="0" w:line="276" w:lineRule="auto"/>
        <w:rPr>
          <w:rFonts w:ascii="Arial" w:eastAsia="Arial" w:hAnsi="Arial" w:cs="Arial"/>
        </w:rPr>
      </w:pPr>
      <w:r w:rsidRPr="56A98A82">
        <w:rPr>
          <w:rFonts w:ascii="Arial" w:eastAsia="Arial" w:hAnsi="Arial" w:cs="Arial"/>
        </w:rPr>
        <w:t xml:space="preserve">Pendle Borough Council </w:t>
      </w:r>
    </w:p>
    <w:p w14:paraId="4FBCED46" w14:textId="64F24613" w:rsidR="004B6F1F" w:rsidRDefault="78AA53D3" w:rsidP="00372EDD">
      <w:pPr>
        <w:pStyle w:val="ListParagraph"/>
        <w:numPr>
          <w:ilvl w:val="0"/>
          <w:numId w:val="2"/>
        </w:numPr>
        <w:spacing w:after="0" w:line="276" w:lineRule="auto"/>
        <w:rPr>
          <w:rFonts w:ascii="Arial" w:eastAsia="Arial" w:hAnsi="Arial" w:cs="Arial"/>
        </w:rPr>
      </w:pPr>
      <w:r w:rsidRPr="56A98A82">
        <w:rPr>
          <w:rFonts w:ascii="Arial" w:eastAsia="Arial" w:hAnsi="Arial" w:cs="Arial"/>
        </w:rPr>
        <w:t xml:space="preserve">The City of Bradford Metropolitan District Council </w:t>
      </w:r>
    </w:p>
    <w:p w14:paraId="57F94E18" w14:textId="4EC5F83B" w:rsidR="004B6F1F" w:rsidRPr="00372EDD" w:rsidRDefault="78AA53D3" w:rsidP="00372EDD">
      <w:pPr>
        <w:pStyle w:val="ListParagraph"/>
        <w:numPr>
          <w:ilvl w:val="0"/>
          <w:numId w:val="3"/>
        </w:numPr>
        <w:spacing w:after="0" w:line="276" w:lineRule="auto"/>
        <w:rPr>
          <w:rFonts w:ascii="Arial" w:eastAsia="Arial" w:hAnsi="Arial" w:cs="Arial"/>
        </w:rPr>
      </w:pPr>
      <w:r w:rsidRPr="00372EDD">
        <w:rPr>
          <w:rFonts w:ascii="Arial" w:eastAsia="Arial" w:hAnsi="Arial" w:cs="Arial"/>
        </w:rPr>
        <w:t xml:space="preserve">Have a South Asian background – Bangladeshi, Indian, Pakistani or another South Asian background including a mixed/multiple background. </w:t>
      </w:r>
    </w:p>
    <w:p w14:paraId="21CEADE6" w14:textId="052CEC92" w:rsidR="004B6F1F" w:rsidRDefault="78AA53D3" w:rsidP="00372EDD">
      <w:pPr>
        <w:pStyle w:val="ListParagraph"/>
        <w:numPr>
          <w:ilvl w:val="0"/>
          <w:numId w:val="3"/>
        </w:numPr>
        <w:spacing w:after="0" w:line="276" w:lineRule="auto"/>
        <w:rPr>
          <w:rFonts w:ascii="Arial" w:eastAsia="Arial" w:hAnsi="Arial" w:cs="Arial"/>
          <w:color w:val="000000" w:themeColor="text1"/>
        </w:rPr>
      </w:pPr>
      <w:r w:rsidRPr="56A98A82">
        <w:rPr>
          <w:rFonts w:ascii="Arial" w:eastAsia="Arial" w:hAnsi="Arial" w:cs="Arial"/>
        </w:rPr>
        <w:lastRenderedPageBreak/>
        <w:t>Are available for an hour (plus travel time to a location near you</w:t>
      </w:r>
      <w:r w:rsidR="004429BF">
        <w:rPr>
          <w:rFonts w:ascii="Arial" w:eastAsia="Arial" w:hAnsi="Arial" w:cs="Arial"/>
        </w:rPr>
        <w:t xml:space="preserve"> if in-person</w:t>
      </w:r>
      <w:r w:rsidRPr="56A98A82">
        <w:rPr>
          <w:rFonts w:ascii="Arial" w:eastAsia="Arial" w:hAnsi="Arial" w:cs="Arial"/>
        </w:rPr>
        <w:t xml:space="preserve">) between the following dates for a confidential in-person </w:t>
      </w:r>
      <w:r w:rsidR="004429BF">
        <w:rPr>
          <w:rFonts w:ascii="Arial" w:eastAsia="Arial" w:hAnsi="Arial" w:cs="Arial"/>
        </w:rPr>
        <w:t>or online</w:t>
      </w:r>
      <w:r w:rsidRPr="56A98A82">
        <w:rPr>
          <w:rFonts w:ascii="Arial" w:eastAsia="Arial" w:hAnsi="Arial" w:cs="Arial"/>
        </w:rPr>
        <w:t xml:space="preserve"> interview:</w:t>
      </w:r>
      <w:r w:rsidRPr="56A98A82">
        <w:rPr>
          <w:rFonts w:ascii="Arial" w:eastAsia="Arial" w:hAnsi="Arial" w:cs="Arial"/>
          <w:b/>
          <w:bCs/>
        </w:rPr>
        <w:t xml:space="preserve"> </w:t>
      </w:r>
      <w:r w:rsidRPr="56A98A82">
        <w:rPr>
          <w:rFonts w:ascii="Arial" w:eastAsia="Arial" w:hAnsi="Arial" w:cs="Arial"/>
          <w:b/>
          <w:bCs/>
          <w:color w:val="000000" w:themeColor="text1"/>
        </w:rPr>
        <w:t>Wednesday 27</w:t>
      </w:r>
      <w:r w:rsidRPr="56A98A82">
        <w:rPr>
          <w:rFonts w:ascii="Arial" w:eastAsia="Arial" w:hAnsi="Arial" w:cs="Arial"/>
          <w:b/>
          <w:bCs/>
          <w:color w:val="000000" w:themeColor="text1"/>
          <w:vertAlign w:val="superscript"/>
        </w:rPr>
        <w:t>th</w:t>
      </w:r>
      <w:r w:rsidRPr="56A98A82">
        <w:rPr>
          <w:rFonts w:ascii="Arial" w:eastAsia="Arial" w:hAnsi="Arial" w:cs="Arial"/>
          <w:b/>
          <w:bCs/>
          <w:color w:val="000000" w:themeColor="text1"/>
        </w:rPr>
        <w:t xml:space="preserve"> May and Thursday </w:t>
      </w:r>
      <w:r w:rsidR="00114D18">
        <w:rPr>
          <w:rFonts w:ascii="Arial" w:eastAsia="Arial" w:hAnsi="Arial" w:cs="Arial"/>
          <w:b/>
          <w:bCs/>
          <w:color w:val="000000" w:themeColor="text1"/>
        </w:rPr>
        <w:t>12</w:t>
      </w:r>
      <w:r w:rsidRPr="56A98A82">
        <w:rPr>
          <w:rFonts w:ascii="Arial" w:eastAsia="Arial" w:hAnsi="Arial" w:cs="Arial"/>
          <w:b/>
          <w:bCs/>
          <w:color w:val="000000" w:themeColor="text1"/>
          <w:vertAlign w:val="superscript"/>
        </w:rPr>
        <w:t>th</w:t>
      </w:r>
      <w:r w:rsidRPr="56A98A82">
        <w:rPr>
          <w:rFonts w:ascii="Arial" w:eastAsia="Arial" w:hAnsi="Arial" w:cs="Arial"/>
          <w:b/>
          <w:bCs/>
          <w:color w:val="000000" w:themeColor="text1"/>
        </w:rPr>
        <w:t xml:space="preserve"> June </w:t>
      </w:r>
      <w:r w:rsidRPr="56A98A82">
        <w:rPr>
          <w:rFonts w:ascii="Arial" w:eastAsia="Arial" w:hAnsi="Arial" w:cs="Arial"/>
          <w:color w:val="000000" w:themeColor="text1"/>
        </w:rPr>
        <w:t>(excluding weekends).</w:t>
      </w:r>
    </w:p>
    <w:p w14:paraId="68C3CC24" w14:textId="7DDAC8BA" w:rsidR="004B6F1F" w:rsidRDefault="78AA53D3" w:rsidP="00372EDD">
      <w:pPr>
        <w:pStyle w:val="ListParagraph"/>
        <w:numPr>
          <w:ilvl w:val="0"/>
          <w:numId w:val="3"/>
        </w:numPr>
        <w:spacing w:after="0" w:line="276" w:lineRule="auto"/>
        <w:rPr>
          <w:rFonts w:ascii="Arial" w:eastAsia="Arial" w:hAnsi="Arial" w:cs="Arial"/>
        </w:rPr>
      </w:pPr>
      <w:r w:rsidRPr="56A98A82">
        <w:rPr>
          <w:rFonts w:ascii="Arial" w:eastAsia="Arial" w:hAnsi="Arial" w:cs="Arial"/>
        </w:rPr>
        <w:t>Communicate in any spoken or signed language. We are happy to arrange language interpretation and communication support and meet any other accessibility needs before, during and after the interview.</w:t>
      </w:r>
    </w:p>
    <w:p w14:paraId="758C0ABA" w14:textId="740A7377" w:rsidR="004B6F1F" w:rsidRDefault="78AA53D3" w:rsidP="56A98A82">
      <w:pPr>
        <w:spacing w:line="276" w:lineRule="auto"/>
      </w:pPr>
      <w:r w:rsidRPr="56A98A82">
        <w:rPr>
          <w:rFonts w:ascii="Arial" w:eastAsia="Arial" w:hAnsi="Arial" w:cs="Arial"/>
          <w:highlight w:val="cyan"/>
        </w:rPr>
        <w:t xml:space="preserve"> </w:t>
      </w:r>
    </w:p>
    <w:p w14:paraId="0903074C" w14:textId="5736EDBC" w:rsidR="004B6F1F" w:rsidRDefault="78AA53D3" w:rsidP="56A98A82">
      <w:pPr>
        <w:spacing w:line="276" w:lineRule="auto"/>
      </w:pPr>
      <w:r w:rsidRPr="56A98A82">
        <w:rPr>
          <w:rFonts w:ascii="Arial" w:eastAsia="Arial" w:hAnsi="Arial" w:cs="Arial"/>
          <w:b/>
          <w:bCs/>
        </w:rPr>
        <w:t>Additional support that we can offer parents and carers on the day</w:t>
      </w:r>
    </w:p>
    <w:p w14:paraId="288C9EE2" w14:textId="133C4D8B" w:rsidR="004B6F1F" w:rsidRDefault="78AA53D3" w:rsidP="56A98A82">
      <w:pPr>
        <w:spacing w:before="240" w:after="240" w:line="276" w:lineRule="auto"/>
      </w:pPr>
      <w:r w:rsidRPr="6B8F0E74">
        <w:rPr>
          <w:rFonts w:ascii="Arial" w:eastAsia="Arial" w:hAnsi="Arial" w:cs="Arial"/>
        </w:rPr>
        <w:t xml:space="preserve">If you </w:t>
      </w:r>
      <w:proofErr w:type="gramStart"/>
      <w:r w:rsidRPr="6B8F0E74">
        <w:rPr>
          <w:rFonts w:ascii="Arial" w:eastAsia="Arial" w:hAnsi="Arial" w:cs="Arial"/>
        </w:rPr>
        <w:t>has</w:t>
      </w:r>
      <w:proofErr w:type="gramEnd"/>
      <w:r w:rsidRPr="6B8F0E74">
        <w:rPr>
          <w:rFonts w:ascii="Arial" w:eastAsia="Arial" w:hAnsi="Arial" w:cs="Arial"/>
        </w:rPr>
        <w:t xml:space="preserve"> any further questions after the interview or require specific support for your child/children, one of our Advice and Guidance Officers (AGO) will be available to speak with you. AGOs provide tailored and accessible one-to-one support, both in-person and virtually, on a range of topics including education, communication, social care, discrimination, independence and welfare benefits. </w:t>
      </w:r>
    </w:p>
    <w:p w14:paraId="6B7A365E" w14:textId="55A9CBD8" w:rsidR="6B8F0E74" w:rsidRDefault="6B8F0E74" w:rsidP="6B8F0E74">
      <w:pPr>
        <w:spacing w:before="240" w:after="240" w:line="276" w:lineRule="auto"/>
        <w:rPr>
          <w:rFonts w:ascii="Arial" w:eastAsia="Arial" w:hAnsi="Arial" w:cs="Arial"/>
        </w:rPr>
      </w:pPr>
    </w:p>
    <w:p w14:paraId="11E44A47" w14:textId="39A723E6" w:rsidR="004B6F1F" w:rsidRDefault="78AA53D3" w:rsidP="56A98A82">
      <w:pPr>
        <w:spacing w:before="240" w:after="240" w:line="276" w:lineRule="auto"/>
      </w:pPr>
      <w:r w:rsidRPr="56A98A82">
        <w:rPr>
          <w:rFonts w:ascii="Arial" w:eastAsia="Arial" w:hAnsi="Arial" w:cs="Arial"/>
          <w:b/>
          <w:bCs/>
        </w:rPr>
        <w:t>Thank you and Gift Voucher for taking part</w:t>
      </w:r>
    </w:p>
    <w:p w14:paraId="0DA578C9" w14:textId="21065A56" w:rsidR="004B6F1F" w:rsidRDefault="78AA53D3" w:rsidP="56A98A82">
      <w:pPr>
        <w:spacing w:before="240" w:after="240" w:line="276" w:lineRule="auto"/>
      </w:pPr>
      <w:r w:rsidRPr="56A98A82">
        <w:rPr>
          <w:rFonts w:ascii="Arial" w:eastAsia="Arial" w:hAnsi="Arial" w:cs="Arial"/>
        </w:rPr>
        <w:t xml:space="preserve">To say thank you for your involvement we will offer you a </w:t>
      </w:r>
      <w:r w:rsidRPr="56A98A82">
        <w:rPr>
          <w:rFonts w:ascii="Arial" w:eastAsia="Arial" w:hAnsi="Arial" w:cs="Arial"/>
          <w:b/>
          <w:bCs/>
        </w:rPr>
        <w:t xml:space="preserve">£50 </w:t>
      </w:r>
      <w:r w:rsidRPr="56A98A82">
        <w:rPr>
          <w:rFonts w:ascii="Arial" w:eastAsia="Arial" w:hAnsi="Arial" w:cs="Arial"/>
          <w:b/>
          <w:bCs/>
          <w:color w:val="000000" w:themeColor="text1"/>
        </w:rPr>
        <w:t>Amazon or Supermarket gift voucher</w:t>
      </w:r>
      <w:r w:rsidRPr="56A98A82">
        <w:rPr>
          <w:rFonts w:ascii="Arial" w:eastAsia="Arial" w:hAnsi="Arial" w:cs="Arial"/>
          <w:color w:val="000000" w:themeColor="text1"/>
        </w:rPr>
        <w:t xml:space="preserve"> for in-person interviews and a £25 Amazon or Supermarket gift voucher for taking part in an online interview. </w:t>
      </w:r>
    </w:p>
    <w:p w14:paraId="6A67B8EF" w14:textId="6F9F9D4A" w:rsidR="004B6F1F" w:rsidRDefault="78AA53D3" w:rsidP="56A98A82">
      <w:pPr>
        <w:spacing w:after="0" w:line="300" w:lineRule="auto"/>
      </w:pPr>
      <w:r w:rsidRPr="56A98A82">
        <w:rPr>
          <w:rFonts w:ascii="Arial" w:eastAsia="Arial" w:hAnsi="Arial" w:cs="Arial"/>
        </w:rPr>
        <w:t>If helpful, we can also cover your travel costs for in</w:t>
      </w:r>
      <w:r w:rsidR="006872FC">
        <w:noBreakHyphen/>
      </w:r>
      <w:r w:rsidRPr="56A98A82">
        <w:rPr>
          <w:rFonts w:ascii="Arial" w:eastAsia="Arial" w:hAnsi="Arial" w:cs="Arial"/>
        </w:rPr>
        <w:t xml:space="preserve">person interviews. </w:t>
      </w:r>
    </w:p>
    <w:p w14:paraId="41D17DAB" w14:textId="243D92B2" w:rsidR="004B6F1F" w:rsidRDefault="78AA53D3" w:rsidP="56A98A82">
      <w:pPr>
        <w:spacing w:after="0" w:line="300" w:lineRule="auto"/>
      </w:pPr>
      <w:r w:rsidRPr="56A98A82">
        <w:rPr>
          <w:rFonts w:ascii="Arial" w:eastAsia="Arial" w:hAnsi="Arial" w:cs="Arial"/>
        </w:rPr>
        <w:t xml:space="preserve"> </w:t>
      </w:r>
    </w:p>
    <w:p w14:paraId="692D6C7C" w14:textId="109BA124" w:rsidR="004B6F1F" w:rsidRDefault="78AA53D3" w:rsidP="56A98A82">
      <w:pPr>
        <w:spacing w:after="0" w:line="300" w:lineRule="auto"/>
      </w:pPr>
      <w:r w:rsidRPr="56A98A82">
        <w:rPr>
          <w:rFonts w:ascii="Arial" w:eastAsia="Arial" w:hAnsi="Arial" w:cs="Arial"/>
        </w:rPr>
        <w:t xml:space="preserve"> </w:t>
      </w:r>
    </w:p>
    <w:p w14:paraId="2DA3F27A" w14:textId="5EB8875D" w:rsidR="004B6F1F" w:rsidRDefault="78AA53D3" w:rsidP="56A98A82">
      <w:pPr>
        <w:spacing w:after="0" w:line="300" w:lineRule="auto"/>
      </w:pPr>
      <w:r w:rsidRPr="56A98A82">
        <w:rPr>
          <w:rFonts w:ascii="Arial" w:eastAsia="Arial" w:hAnsi="Arial" w:cs="Arial"/>
          <w:b/>
          <w:bCs/>
        </w:rPr>
        <w:t>How to get involved</w:t>
      </w:r>
    </w:p>
    <w:p w14:paraId="18271052" w14:textId="17814E18" w:rsidR="004B6F1F" w:rsidRDefault="78AA53D3" w:rsidP="56A98A82">
      <w:pPr>
        <w:spacing w:before="240" w:after="240" w:line="276" w:lineRule="auto"/>
      </w:pPr>
      <w:r w:rsidRPr="6B8F0E74">
        <w:rPr>
          <w:rFonts w:ascii="Arial" w:eastAsia="Arial" w:hAnsi="Arial" w:cs="Arial"/>
          <w:color w:val="000000" w:themeColor="text1"/>
        </w:rPr>
        <w:t xml:space="preserve">If you are interested, please </w:t>
      </w:r>
      <w:hyperlink r:id="rId12">
        <w:r w:rsidRPr="6B8F0E74">
          <w:rPr>
            <w:rStyle w:val="Hyperlink"/>
            <w:rFonts w:ascii="Arial" w:eastAsia="Arial" w:hAnsi="Arial" w:cs="Arial"/>
            <w:b/>
            <w:bCs/>
            <w:color w:val="467886"/>
          </w:rPr>
          <w:t>click here to express your interest</w:t>
        </w:r>
      </w:hyperlink>
      <w:r w:rsidRPr="6B8F0E74">
        <w:rPr>
          <w:rFonts w:ascii="Arial" w:eastAsia="Arial" w:hAnsi="Arial" w:cs="Arial"/>
          <w:color w:val="000000" w:themeColor="text1"/>
        </w:rPr>
        <w:t xml:space="preserve"> which should take less than 5 minutes to fill and we’ll get back to you.</w:t>
      </w:r>
    </w:p>
    <w:p w14:paraId="06E8D732" w14:textId="69C2A34A" w:rsidR="5045A3E1" w:rsidRDefault="5045A3E1" w:rsidP="6B8F0E74">
      <w:pPr>
        <w:spacing w:before="240" w:after="240" w:line="276" w:lineRule="auto"/>
        <w:rPr>
          <w:rFonts w:ascii="Arial" w:eastAsia="Arial" w:hAnsi="Arial" w:cs="Arial"/>
          <w:color w:val="000000" w:themeColor="text1"/>
        </w:rPr>
      </w:pPr>
      <w:r w:rsidRPr="6B8F0E74">
        <w:rPr>
          <w:rFonts w:ascii="Arial" w:eastAsia="Arial" w:hAnsi="Arial" w:cs="Arial"/>
          <w:color w:val="000000" w:themeColor="text1"/>
        </w:rPr>
        <w:t>Or scan this QR code with your phone:</w:t>
      </w:r>
    </w:p>
    <w:p w14:paraId="7A71DA14" w14:textId="198E5E2D" w:rsidR="5045A3E1" w:rsidRDefault="5045A3E1" w:rsidP="6B8F0E74">
      <w:pPr>
        <w:spacing w:before="240" w:after="240" w:line="276" w:lineRule="auto"/>
      </w:pPr>
      <w:r>
        <w:rPr>
          <w:noProof/>
        </w:rPr>
        <w:drawing>
          <wp:inline distT="0" distB="0" distL="0" distR="0" wp14:anchorId="5C0361E1" wp14:editId="2F25D044">
            <wp:extent cx="1419225" cy="1419225"/>
            <wp:effectExtent l="0" t="0" r="0" b="0"/>
            <wp:docPr id="12719972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997243" name="Picture 1271997243"/>
                    <pic:cNvPicPr/>
                  </pic:nvPicPr>
                  <pic:blipFill>
                    <a:blip r:embed="rId9">
                      <a:extLst>
                        <a:ext uri="{28A0092B-C50C-407E-A947-70E740481C1C}">
                          <a14:useLocalDpi xmlns:a14="http://schemas.microsoft.com/office/drawing/2010/main"/>
                        </a:ext>
                      </a:extLst>
                    </a:blip>
                    <a:stretch>
                      <a:fillRect/>
                    </a:stretch>
                  </pic:blipFill>
                  <pic:spPr>
                    <a:xfrm>
                      <a:off x="0" y="0"/>
                      <a:ext cx="1419225" cy="1419225"/>
                    </a:xfrm>
                    <a:prstGeom prst="rect">
                      <a:avLst/>
                    </a:prstGeom>
                  </pic:spPr>
                </pic:pic>
              </a:graphicData>
            </a:graphic>
          </wp:inline>
        </w:drawing>
      </w:r>
    </w:p>
    <w:p w14:paraId="53A430F2" w14:textId="229BC4A5" w:rsidR="004B6F1F" w:rsidRDefault="78AA53D3" w:rsidP="56A98A82">
      <w:pPr>
        <w:spacing w:before="240" w:after="240" w:line="276" w:lineRule="auto"/>
      </w:pPr>
      <w:r w:rsidRPr="56A98A82">
        <w:rPr>
          <w:rFonts w:ascii="Arial" w:eastAsia="Arial" w:hAnsi="Arial" w:cs="Arial"/>
          <w:b/>
          <w:bCs/>
          <w:color w:val="000000" w:themeColor="text1"/>
        </w:rPr>
        <w:t>How else can we help?</w:t>
      </w:r>
    </w:p>
    <w:p w14:paraId="5E5787A5" w14:textId="5655CF2C" w:rsidR="004B6F1F" w:rsidRDefault="78AA53D3" w:rsidP="00372EDD">
      <w:pPr>
        <w:spacing w:before="240" w:after="240" w:line="276" w:lineRule="auto"/>
      </w:pPr>
      <w:r w:rsidRPr="6B8F0E74">
        <w:rPr>
          <w:rFonts w:ascii="Arial" w:eastAsia="Arial" w:hAnsi="Arial" w:cs="Arial"/>
        </w:rPr>
        <w:t xml:space="preserve">You can also contact our </w:t>
      </w:r>
      <w:hyperlink r:id="rId13">
        <w:r w:rsidRPr="6B8F0E74">
          <w:rPr>
            <w:rStyle w:val="Hyperlink"/>
            <w:rFonts w:ascii="Arial" w:eastAsia="Arial" w:hAnsi="Arial" w:cs="Arial"/>
            <w:color w:val="467886"/>
          </w:rPr>
          <w:t>Helpline</w:t>
        </w:r>
      </w:hyperlink>
      <w:r w:rsidRPr="6B8F0E74">
        <w:rPr>
          <w:rFonts w:ascii="Arial" w:eastAsia="Arial" w:hAnsi="Arial" w:cs="Arial"/>
        </w:rPr>
        <w:t xml:space="preserve"> for free independent information, advice and guidance on a range of topics relating to childhood deafness.</w:t>
      </w:r>
    </w:p>
    <w:sectPr w:rsidR="004B6F1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3F11"/>
    <w:multiLevelType w:val="hybridMultilevel"/>
    <w:tmpl w:val="DC52BD5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5EB161F"/>
    <w:multiLevelType w:val="hybridMultilevel"/>
    <w:tmpl w:val="40D0D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7CA4F03"/>
    <w:multiLevelType w:val="hybridMultilevel"/>
    <w:tmpl w:val="89226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88761300">
    <w:abstractNumId w:val="2"/>
  </w:num>
  <w:num w:numId="2" w16cid:durableId="1209998335">
    <w:abstractNumId w:val="0"/>
  </w:num>
  <w:num w:numId="3" w16cid:durableId="841630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1F3A31"/>
    <w:rsid w:val="00114D18"/>
    <w:rsid w:val="001421C5"/>
    <w:rsid w:val="001F5074"/>
    <w:rsid w:val="00372EDD"/>
    <w:rsid w:val="00410EEB"/>
    <w:rsid w:val="004429BF"/>
    <w:rsid w:val="004B6F1F"/>
    <w:rsid w:val="006143E7"/>
    <w:rsid w:val="006642E2"/>
    <w:rsid w:val="006872FC"/>
    <w:rsid w:val="006F1E7A"/>
    <w:rsid w:val="008273BA"/>
    <w:rsid w:val="00874A4A"/>
    <w:rsid w:val="00896A66"/>
    <w:rsid w:val="00A07CBB"/>
    <w:rsid w:val="00AD6BB9"/>
    <w:rsid w:val="00CC2AC4"/>
    <w:rsid w:val="177D0C3F"/>
    <w:rsid w:val="1998720A"/>
    <w:rsid w:val="1C1F3A31"/>
    <w:rsid w:val="23420F7F"/>
    <w:rsid w:val="3AAAD084"/>
    <w:rsid w:val="434FA60A"/>
    <w:rsid w:val="462DA02E"/>
    <w:rsid w:val="5045A3E1"/>
    <w:rsid w:val="56A98A82"/>
    <w:rsid w:val="579670E2"/>
    <w:rsid w:val="5852D941"/>
    <w:rsid w:val="657B67F7"/>
    <w:rsid w:val="68737C8E"/>
    <w:rsid w:val="6B8F0E74"/>
    <w:rsid w:val="78AA5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3A31"/>
  <w15:chartTrackingRefBased/>
  <w15:docId w15:val="{3C8E24D6-605D-4047-8F71-D39F790C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cs.org.uk/advice-and-support/ways-we-can-support-you/helplin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dcs.typeform.eu/to/H9sJanQ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age@ndcs.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d78ff-3ba3-4dfe-86ea-92b637b1f45e" xsi:nil="true"/>
    <adc7cd87c5fc4dd9853cca1d123168f2 xmlns="ee3d78ff-3ba3-4dfe-86ea-92b637b1f45e">
      <Terms xmlns="http://schemas.microsoft.com/office/infopath/2007/PartnerControls"/>
    </adc7cd87c5fc4dd9853cca1d123168f2>
  </documentManagement>
</p:properties>
</file>

<file path=customXml/item2.xml><?xml version="1.0" encoding="utf-8"?>
<?mso-contentType ?>
<SharedContentType xmlns="Microsoft.SharePoint.Taxonomy.ContentTypeSync" SourceId="58261e5d-051a-4393-a8d8-2846c10064a5" ContentTypeId="0x0101004795E94BE86E894BB066838A66866208" PreviousValue="false" LastSyncTimeStamp="2024-08-15T04:42:34.07Z"/>
</file>

<file path=customXml/item3.xml><?xml version="1.0" encoding="utf-8"?>
<ct:contentTypeSchema xmlns:ct="http://schemas.microsoft.com/office/2006/metadata/contentType" xmlns:ma="http://schemas.microsoft.com/office/2006/metadata/properties/metaAttributes" ct:_="" ma:_="" ma:contentTypeName="Engage General" ma:contentTypeID="0x0101004795E94BE86E894BB066838A6686620800275CF8A9966CB84DAF3F48095AD708DC" ma:contentTypeVersion="4" ma:contentTypeDescription="" ma:contentTypeScope="" ma:versionID="ce164c7208b600a133e028d3451079dd">
  <xsd:schema xmlns:xsd="http://www.w3.org/2001/XMLSchema" xmlns:xs="http://www.w3.org/2001/XMLSchema" xmlns:p="http://schemas.microsoft.com/office/2006/metadata/properties" xmlns:ns2="ee3d78ff-3ba3-4dfe-86ea-92b637b1f45e" targetNamespace="http://schemas.microsoft.com/office/2006/metadata/properties" ma:root="true" ma:fieldsID="48e4c001995c0adc72acde84a290d300" ns2:_="">
    <xsd:import namespace="ee3d78ff-3ba3-4dfe-86ea-92b637b1f45e"/>
    <xsd:element name="properties">
      <xsd:complexType>
        <xsd:sequence>
          <xsd:element name="documentManagement">
            <xsd:complexType>
              <xsd:all>
                <xsd:element ref="ns2:adc7cd87c5fc4dd9853cca1d123168f2"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d78ff-3ba3-4dfe-86ea-92b637b1f45e" elementFormDefault="qualified">
    <xsd:import namespace="http://schemas.microsoft.com/office/2006/documentManagement/types"/>
    <xsd:import namespace="http://schemas.microsoft.com/office/infopath/2007/PartnerControls"/>
    <xsd:element name="adc7cd87c5fc4dd9853cca1d123168f2" ma:index="8" nillable="true" ma:taxonomy="true" ma:internalName="adc7cd87c5fc4dd9853cca1d123168f2" ma:taxonomyFieldName="Metadata_x0020_General1" ma:displayName="Metadata General" ma:default="" ma:fieldId="{adc7cd87-c5fc-4dd9-853c-ca1d123168f2}" ma:sspId="58261e5d-051a-4393-a8d8-2846c10064a5" ma:termSetId="b4bfd14f-e3a0-459e-8cef-3a14a35f245f" ma:anchorId="87aa6cfc-2ee4-4a69-a939-cf51629da5f6" ma:open="false" ma:isKeyword="false">
      <xsd:complexType>
        <xsd:sequence>
          <xsd:element ref="pc:Terms" minOccurs="0" maxOccurs="1"/>
        </xsd:sequence>
      </xsd:complexType>
    </xsd:element>
    <xsd:element name="TaxCatchAll" ma:index="9" nillable="true" ma:displayName="Taxonomy Catch All Column" ma:hidden="true" ma:list="{13625733-c6b0-42af-8c2b-13c2129113a3}" ma:internalName="TaxCatchAll" ma:showField="CatchAllData" ma:web="ec0cebc5-be71-4f93-9619-c7c1d84743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625733-c6b0-42af-8c2b-13c2129113a3}" ma:internalName="TaxCatchAllLabel" ma:readOnly="true" ma:showField="CatchAllDataLabel" ma:web="ec0cebc5-be71-4f93-9619-c7c1d8474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861DD-C78F-41EC-A2A1-80AE36CDDE7A}">
  <ds:schemaRefs>
    <ds:schemaRef ds:uri="http://schemas.microsoft.com/office/2006/metadata/properties"/>
    <ds:schemaRef ds:uri="http://schemas.microsoft.com/office/infopath/2007/PartnerControls"/>
    <ds:schemaRef ds:uri="ee3d78ff-3ba3-4dfe-86ea-92b637b1f45e"/>
  </ds:schemaRefs>
</ds:datastoreItem>
</file>

<file path=customXml/itemProps2.xml><?xml version="1.0" encoding="utf-8"?>
<ds:datastoreItem xmlns:ds="http://schemas.openxmlformats.org/officeDocument/2006/customXml" ds:itemID="{5EBA6D8D-F9E0-4D90-96EF-DA3E92B5A33A}">
  <ds:schemaRefs>
    <ds:schemaRef ds:uri="Microsoft.SharePoint.Taxonomy.ContentTypeSync"/>
  </ds:schemaRefs>
</ds:datastoreItem>
</file>

<file path=customXml/itemProps3.xml><?xml version="1.0" encoding="utf-8"?>
<ds:datastoreItem xmlns:ds="http://schemas.openxmlformats.org/officeDocument/2006/customXml" ds:itemID="{184FB57A-9DE6-4639-AF75-683C77428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d78ff-3ba3-4dfe-86ea-92b637b1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D975F5-96D1-4A88-8963-5024C5ADC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Links>
    <vt:vector size="18" baseType="variant">
      <vt:variant>
        <vt:i4>2162804</vt:i4>
      </vt:variant>
      <vt:variant>
        <vt:i4>6</vt:i4>
      </vt:variant>
      <vt:variant>
        <vt:i4>0</vt:i4>
      </vt:variant>
      <vt:variant>
        <vt:i4>5</vt:i4>
      </vt:variant>
      <vt:variant>
        <vt:lpwstr>https://www.ndcs.org.uk/advice-and-support/ways-we-can-support-you/helpline</vt:lpwstr>
      </vt:variant>
      <vt:variant>
        <vt:lpwstr/>
      </vt:variant>
      <vt:variant>
        <vt:i4>4653139</vt:i4>
      </vt:variant>
      <vt:variant>
        <vt:i4>3</vt:i4>
      </vt:variant>
      <vt:variant>
        <vt:i4>0</vt:i4>
      </vt:variant>
      <vt:variant>
        <vt:i4>5</vt:i4>
      </vt:variant>
      <vt:variant>
        <vt:lpwstr>https://ndcs.typeform.eu/to/H9sJanQL</vt:lpwstr>
      </vt:variant>
      <vt:variant>
        <vt:lpwstr/>
      </vt:variant>
      <vt:variant>
        <vt:i4>2949215</vt:i4>
      </vt:variant>
      <vt:variant>
        <vt:i4>0</vt:i4>
      </vt:variant>
      <vt:variant>
        <vt:i4>0</vt:i4>
      </vt:variant>
      <vt:variant>
        <vt:i4>5</vt:i4>
      </vt:variant>
      <vt:variant>
        <vt:lpwstr>mailto:engage@ndcs.org.uk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 Perlin</dc:creator>
  <cp:keywords/>
  <dc:description/>
  <cp:lastModifiedBy>Maria Piazza</cp:lastModifiedBy>
  <cp:revision>2</cp:revision>
  <dcterms:created xsi:type="dcterms:W3CDTF">2026-04-30T10:16:00Z</dcterms:created>
  <dcterms:modified xsi:type="dcterms:W3CDTF">2026-04-30T10:16:00Z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0x0101004795E94BE86E894BB066838A6686620800275CF8A9966CB84DAF3F48095AD708DC</vt:lpwstr>
  </property>
  <property fmtid="{D5CDD505-2E9C-101B-9397-08002B2CF9AE}" pid="3" name="MediaServiceImageTags">
    <vt:lpwstr/>
  </property>
  <property fmtid="{D5CDD505-2E9C-101B-9397-08002B2CF9AE}" pid="4" name="lcf76f155ced4ddcb4097134ff3c332f">
    <vt:lpwstr/>
  </property>
  <property fmtid="{D5CDD505-2E9C-101B-9397-08002B2CF9AE}" pid="5" name="Metadata General1">
    <vt:lpwstr/>
  </property>
  <property fmtid="{D5CDD505-2E9C-101B-9397-08002B2CF9AE}" pid="6" name="Metadata_x0020_General1">
    <vt:lpwstr/>
  </property>
  <property fmtid="{D5CDD505-2E9C-101B-9397-08002B2CF9AE}" pid="7" name="MSIP_Label_6a4aac92-573b-4399-9b58-a9bd58e20a4e_Enabled">
    <vt:lpwstr>true</vt:lpwstr>
  </property>
  <property fmtid="{D5CDD505-2E9C-101B-9397-08002B2CF9AE}" pid="8" name="MSIP_Label_6a4aac92-573b-4399-9b58-a9bd58e20a4e_SetDate">
    <vt:lpwstr>2026-04-30T10:16:42Z</vt:lpwstr>
  </property>
  <property fmtid="{D5CDD505-2E9C-101B-9397-08002B2CF9AE}" pid="9" name="MSIP_Label_6a4aac92-573b-4399-9b58-a9bd58e20a4e_Method">
    <vt:lpwstr>Privileged</vt:lpwstr>
  </property>
  <property fmtid="{D5CDD505-2E9C-101B-9397-08002B2CF9AE}" pid="10" name="MSIP_Label_6a4aac92-573b-4399-9b58-a9bd58e20a4e_Name">
    <vt:lpwstr>Public</vt:lpwstr>
  </property>
  <property fmtid="{D5CDD505-2E9C-101B-9397-08002B2CF9AE}" pid="11" name="MSIP_Label_6a4aac92-573b-4399-9b58-a9bd58e20a4e_SiteId">
    <vt:lpwstr>d40766d3-8637-48bc-9fe6-0c398d2c40c3</vt:lpwstr>
  </property>
  <property fmtid="{D5CDD505-2E9C-101B-9397-08002B2CF9AE}" pid="12" name="MSIP_Label_6a4aac92-573b-4399-9b58-a9bd58e20a4e_ActionId">
    <vt:lpwstr>366b670a-418d-456b-ae88-fa8188e4dc59</vt:lpwstr>
  </property>
  <property fmtid="{D5CDD505-2E9C-101B-9397-08002B2CF9AE}" pid="13" name="MSIP_Label_6a4aac92-573b-4399-9b58-a9bd58e20a4e_ContentBits">
    <vt:lpwstr>0</vt:lpwstr>
  </property>
  <property fmtid="{D5CDD505-2E9C-101B-9397-08002B2CF9AE}" pid="14" name="MSIP_Label_6a4aac92-573b-4399-9b58-a9bd58e20a4e_Tag">
    <vt:lpwstr>10, 0, 1, 1</vt:lpwstr>
  </property>
</Properties>
</file>